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2E" w:rsidRPr="00892929" w:rsidRDefault="00D9466B" w:rsidP="004B3E2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B3E2E" w:rsidRPr="00892929" w:rsidRDefault="00D9466B" w:rsidP="004B3E2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B3E2E" w:rsidRPr="00892929" w:rsidRDefault="00D9466B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3E2E" w:rsidRPr="00892929" w:rsidRDefault="00D9466B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1</w:t>
      </w:r>
      <w:r w:rsidRPr="00892929">
        <w:rPr>
          <w:rFonts w:ascii="Times New Roman" w:hAnsi="Times New Roman"/>
          <w:sz w:val="24"/>
          <w:szCs w:val="24"/>
        </w:rPr>
        <w:t>1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ru-RU"/>
        </w:rPr>
        <w:t>Broj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4D2144">
        <w:rPr>
          <w:rFonts w:ascii="Times New Roman" w:hAnsi="Times New Roman"/>
          <w:sz w:val="24"/>
          <w:szCs w:val="24"/>
        </w:rPr>
        <w:t>571</w:t>
      </w:r>
      <w:r w:rsidRPr="00892929">
        <w:rPr>
          <w:rFonts w:ascii="Times New Roman" w:hAnsi="Times New Roman"/>
          <w:sz w:val="24"/>
          <w:szCs w:val="24"/>
        </w:rPr>
        <w:t>-21</w:t>
      </w:r>
    </w:p>
    <w:p w:rsidR="004B3E2E" w:rsidRPr="00892929" w:rsidRDefault="004D2144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C227BE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9466B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2021. </w:t>
      </w:r>
      <w:r w:rsidR="00D9466B">
        <w:rPr>
          <w:rFonts w:ascii="Times New Roman" w:hAnsi="Times New Roman"/>
          <w:sz w:val="24"/>
          <w:szCs w:val="24"/>
          <w:lang w:val="ru-RU"/>
        </w:rPr>
        <w:t>godine</w:t>
      </w:r>
    </w:p>
    <w:p w:rsidR="004B3E2E" w:rsidRPr="00892929" w:rsidRDefault="00D9466B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B3E2E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37766" w:rsidRDefault="00437766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37766" w:rsidRPr="00892929" w:rsidRDefault="00437766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3E2E" w:rsidRPr="00892929" w:rsidRDefault="00D9466B" w:rsidP="004B3E2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4B3E2E" w:rsidRPr="00892929" w:rsidRDefault="004D2144" w:rsidP="004B3E2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60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9466B">
        <w:rPr>
          <w:rFonts w:ascii="Times New Roman" w:hAnsi="Times New Roman"/>
          <w:sz w:val="24"/>
          <w:szCs w:val="24"/>
          <w:lang w:val="sr-Cyrl-RS"/>
        </w:rPr>
        <w:t>SEDNICE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ODBORA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ZA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FINANSIJE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9466B">
        <w:rPr>
          <w:rFonts w:ascii="Times New Roman" w:hAnsi="Times New Roman"/>
          <w:sz w:val="24"/>
          <w:szCs w:val="24"/>
          <w:lang w:val="sr-Cyrl-RS"/>
        </w:rPr>
        <w:t>REPUBLIČKI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BUDžET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KONTROLU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TROŠENjA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JAVNIH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SREDSTAVA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9466B">
        <w:rPr>
          <w:rFonts w:ascii="Times New Roman" w:hAnsi="Times New Roman"/>
          <w:sz w:val="24"/>
          <w:szCs w:val="24"/>
          <w:lang w:val="sr-Cyrl-RS"/>
        </w:rPr>
        <w:t>ODRŽANE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3E2E" w:rsidRPr="00892929">
        <w:rPr>
          <w:rFonts w:ascii="Times New Roman" w:hAnsi="Times New Roman"/>
          <w:sz w:val="24"/>
          <w:szCs w:val="24"/>
        </w:rPr>
        <w:t>2</w:t>
      </w:r>
      <w:r w:rsidR="00C227BE">
        <w:rPr>
          <w:rFonts w:ascii="Times New Roman" w:hAnsi="Times New Roman"/>
          <w:sz w:val="24"/>
          <w:szCs w:val="24"/>
          <w:lang w:val="sr-Cyrl-RS"/>
        </w:rPr>
        <w:t>8.</w:t>
      </w:r>
      <w:proofErr w:type="gramEnd"/>
      <w:r w:rsidR="00C227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66B">
        <w:rPr>
          <w:rFonts w:ascii="Times New Roman" w:hAnsi="Times New Roman"/>
          <w:sz w:val="24"/>
          <w:szCs w:val="24"/>
          <w:lang w:val="sr-Cyrl-RS"/>
        </w:rPr>
        <w:t>DECEMBRA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9466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B3E2E" w:rsidRDefault="004B3E2E" w:rsidP="004B3E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3E2E" w:rsidRPr="00892929" w:rsidRDefault="004B3E2E" w:rsidP="004B3E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3E2E" w:rsidRPr="00892929" w:rsidRDefault="004B3E2E" w:rsidP="004B3E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3E2E" w:rsidRPr="00892929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D21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D21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4D21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D2144">
        <w:rPr>
          <w:rFonts w:ascii="Times New Roman" w:hAnsi="Times New Roman"/>
          <w:sz w:val="24"/>
          <w:szCs w:val="24"/>
          <w:lang w:val="sr-Cyrl-RS"/>
        </w:rPr>
        <w:t xml:space="preserve"> 09</w:t>
      </w:r>
      <w:r w:rsidR="004D2144">
        <w:rPr>
          <w:rFonts w:ascii="Times New Roman" w:hAnsi="Times New Roman"/>
          <w:sz w:val="24"/>
          <w:szCs w:val="24"/>
        </w:rPr>
        <w:t>,15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4B3E2E" w:rsidRPr="00892929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4B3E2E" w:rsidRPr="00892929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4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EA4E6B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Viktor</w:t>
      </w:r>
      <w:r w:rsidR="001E4F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Jevtović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1E4F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Vojinović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Sonje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Bobana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Bratimira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EA4E6B">
        <w:rPr>
          <w:rFonts w:ascii="Times New Roman" w:hAnsi="Times New Roman"/>
          <w:sz w:val="24"/>
          <w:szCs w:val="24"/>
          <w:lang w:val="sr-Cyrl-RS"/>
        </w:rPr>
        <w:t>)</w:t>
      </w:r>
      <w:r w:rsidR="00C227BE">
        <w:rPr>
          <w:rFonts w:ascii="Times New Roman" w:hAnsi="Times New Roman"/>
          <w:sz w:val="24"/>
          <w:szCs w:val="24"/>
          <w:lang w:val="sr-Cyrl-RS"/>
        </w:rPr>
        <w:t>.</w:t>
      </w:r>
    </w:p>
    <w:p w:rsidR="004B3E2E" w:rsidRPr="00892929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:</w:t>
      </w:r>
      <w:r w:rsidR="004B3E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Vujaković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744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4B3E2E" w:rsidRPr="00892929" w:rsidRDefault="00D9466B" w:rsidP="007D579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B3E2E">
        <w:rPr>
          <w:lang w:val="sr-Cyrl-RS"/>
        </w:rPr>
        <w:t xml:space="preserve"> </w:t>
      </w:r>
      <w:r>
        <w:rPr>
          <w:lang w:val="sr-Cyrl-RS"/>
        </w:rPr>
        <w:t>je</w:t>
      </w:r>
      <w:r w:rsidR="002876D2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4B3E2E">
        <w:rPr>
          <w:lang w:val="sr-Cyrl-RS"/>
        </w:rPr>
        <w:t xml:space="preserve"> </w:t>
      </w:r>
      <w:r>
        <w:rPr>
          <w:lang w:val="sr-Cyrl-RS"/>
        </w:rPr>
        <w:t>i</w:t>
      </w:r>
      <w:r w:rsidR="004B3E2E">
        <w:rPr>
          <w:lang w:val="sr-Cyrl-RS"/>
        </w:rPr>
        <w:t xml:space="preserve"> </w:t>
      </w:r>
      <w:r>
        <w:rPr>
          <w:lang w:val="sr-Cyrl-RS"/>
        </w:rPr>
        <w:t>iz</w:t>
      </w:r>
      <w:r w:rsidR="004B3E2E" w:rsidRPr="0089292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B3E2E" w:rsidRPr="00892929">
        <w:rPr>
          <w:lang w:val="sr-Cyrl-RS"/>
        </w:rPr>
        <w:t xml:space="preserve"> </w:t>
      </w:r>
      <w:r>
        <w:rPr>
          <w:lang w:val="sr-Cyrl-RS"/>
        </w:rPr>
        <w:t>finansija</w:t>
      </w:r>
      <w:r w:rsidR="004B3E2E" w:rsidRPr="00892929">
        <w:rPr>
          <w:lang w:val="sr-Cyrl-RS"/>
        </w:rPr>
        <w:t xml:space="preserve"> </w:t>
      </w:r>
      <w:r>
        <w:rPr>
          <w:lang w:val="sr-Cyrl-RS"/>
        </w:rPr>
        <w:t>Milka</w:t>
      </w:r>
      <w:r w:rsidR="002876D2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4B3E2E" w:rsidRPr="00892929">
        <w:rPr>
          <w:lang w:val="sr-Cyrl-RS"/>
        </w:rPr>
        <w:t xml:space="preserve">, </w:t>
      </w:r>
      <w:r>
        <w:rPr>
          <w:lang w:val="sr-Cyrl-RS"/>
        </w:rPr>
        <w:t>načelnik</w:t>
      </w:r>
      <w:r w:rsidR="002876D2">
        <w:rPr>
          <w:lang w:val="sr-Cyrl-RS"/>
        </w:rPr>
        <w:t xml:space="preserve"> </w:t>
      </w:r>
      <w:r>
        <w:rPr>
          <w:lang w:val="sr-Cyrl-RS"/>
        </w:rPr>
        <w:t>Odeljenja</w:t>
      </w:r>
      <w:r w:rsidR="002876D2">
        <w:rPr>
          <w:lang w:val="sr-Cyrl-RS"/>
        </w:rPr>
        <w:t xml:space="preserve"> </w:t>
      </w:r>
      <w:r>
        <w:rPr>
          <w:lang w:val="sr-Cyrl-RS"/>
        </w:rPr>
        <w:t>za</w:t>
      </w:r>
      <w:r w:rsidR="002876D2">
        <w:rPr>
          <w:lang w:val="sr-Cyrl-RS"/>
        </w:rPr>
        <w:t xml:space="preserve"> </w:t>
      </w:r>
      <w:r>
        <w:rPr>
          <w:lang w:val="sr-Cyrl-RS"/>
        </w:rPr>
        <w:t>carinski</w:t>
      </w:r>
      <w:r w:rsidR="002876D2">
        <w:rPr>
          <w:lang w:val="sr-Cyrl-RS"/>
        </w:rPr>
        <w:t xml:space="preserve"> </w:t>
      </w:r>
      <w:r>
        <w:rPr>
          <w:lang w:val="sr-Cyrl-RS"/>
        </w:rPr>
        <w:t>sistem</w:t>
      </w:r>
      <w:r w:rsidR="002876D2">
        <w:rPr>
          <w:lang w:val="sr-Cyrl-RS"/>
        </w:rPr>
        <w:t>.</w:t>
      </w:r>
    </w:p>
    <w:p w:rsidR="004B3E2E" w:rsidRPr="00892929" w:rsidRDefault="004B3E2E" w:rsidP="004B3E2E">
      <w:pPr>
        <w:ind w:firstLine="720"/>
        <w:jc w:val="both"/>
        <w:rPr>
          <w:lang w:val="en-GB"/>
        </w:rPr>
      </w:pPr>
    </w:p>
    <w:p w:rsidR="004B3E2E" w:rsidRPr="00892929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754B7">
        <w:rPr>
          <w:rFonts w:ascii="Times New Roman" w:hAnsi="Times New Roman"/>
          <w:sz w:val="24"/>
          <w:szCs w:val="24"/>
          <w:lang w:val="sr-Cyrl-RS"/>
        </w:rPr>
        <w:t xml:space="preserve"> (12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</w:p>
    <w:p w:rsidR="004B3E2E" w:rsidRPr="00892929" w:rsidRDefault="004B3E2E" w:rsidP="004B3E2E">
      <w:pPr>
        <w:jc w:val="center"/>
        <w:rPr>
          <w:lang w:val="ru-RU"/>
        </w:rPr>
      </w:pPr>
    </w:p>
    <w:p w:rsidR="004B3E2E" w:rsidRPr="00892929" w:rsidRDefault="00D9466B" w:rsidP="004B3E2E">
      <w:pPr>
        <w:jc w:val="center"/>
        <w:rPr>
          <w:lang w:val="ru-RU"/>
        </w:rPr>
      </w:pPr>
      <w:r>
        <w:rPr>
          <w:lang w:val="ru-RU"/>
        </w:rPr>
        <w:t>D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n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e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v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n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i</w:t>
      </w:r>
      <w:r w:rsidR="004B3E2E" w:rsidRPr="00892929">
        <w:rPr>
          <w:lang w:val="ru-RU"/>
        </w:rPr>
        <w:t xml:space="preserve">     </w:t>
      </w:r>
      <w:r>
        <w:rPr>
          <w:lang w:val="ru-RU"/>
        </w:rPr>
        <w:t>r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e</w:t>
      </w:r>
      <w:r w:rsidR="004B3E2E" w:rsidRPr="00892929">
        <w:rPr>
          <w:lang w:val="ru-RU"/>
        </w:rPr>
        <w:t xml:space="preserve"> </w:t>
      </w:r>
      <w:r>
        <w:rPr>
          <w:lang w:val="ru-RU"/>
        </w:rPr>
        <w:t>d</w:t>
      </w:r>
      <w:r w:rsidR="004B3E2E" w:rsidRPr="00892929">
        <w:rPr>
          <w:lang w:val="ru-RU"/>
        </w:rPr>
        <w:t>:</w:t>
      </w:r>
    </w:p>
    <w:p w:rsidR="004B3E2E" w:rsidRPr="00892929" w:rsidRDefault="004B3E2E" w:rsidP="004B3E2E">
      <w:pPr>
        <w:jc w:val="center"/>
        <w:rPr>
          <w:lang w:val="ru-RU"/>
        </w:rPr>
      </w:pPr>
    </w:p>
    <w:p w:rsidR="004754B7" w:rsidRDefault="00D9466B" w:rsidP="004754B7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4754B7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4754B7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4754B7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ministara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Albanije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uzajamnom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priznavanju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odobrenja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ovlašćenih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privrednih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subjekata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sigurnost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754B7">
        <w:rPr>
          <w:bCs/>
          <w:lang w:val="sr-Cyrl-CS"/>
        </w:rPr>
        <w:t xml:space="preserve"> </w:t>
      </w:r>
      <w:r>
        <w:rPr>
          <w:bCs/>
          <w:lang w:val="sr-Cyrl-CS"/>
        </w:rPr>
        <w:t>bezbednost</w:t>
      </w:r>
      <w:r w:rsidR="004754B7">
        <w:rPr>
          <w:bCs/>
          <w:lang w:val="sr-Cyrl-CS"/>
        </w:rPr>
        <w:t xml:space="preserve"> (</w:t>
      </w:r>
      <w:r w:rsidR="004754B7">
        <w:rPr>
          <w:bCs/>
          <w:lang w:val="sr-Latn-RS"/>
        </w:rPr>
        <w:t>AEOS)</w:t>
      </w:r>
      <w:r w:rsidR="004754B7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4754B7">
        <w:rPr>
          <w:bCs/>
        </w:rPr>
        <w:t xml:space="preserve"> </w:t>
      </w:r>
      <w:r>
        <w:rPr>
          <w:bCs/>
        </w:rPr>
        <w:t>je</w:t>
      </w:r>
      <w:r w:rsidR="004754B7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4754B7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4754B7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4754B7">
        <w:rPr>
          <w:bCs/>
        </w:rPr>
        <w:t xml:space="preserve"> 011-2456/21 </w:t>
      </w:r>
      <w:proofErr w:type="gramStart"/>
      <w:r>
        <w:rPr>
          <w:bCs/>
        </w:rPr>
        <w:t>od</w:t>
      </w:r>
      <w:proofErr w:type="gramEnd"/>
      <w:r w:rsidR="004754B7">
        <w:rPr>
          <w:bCs/>
        </w:rPr>
        <w:t xml:space="preserve"> 27. </w:t>
      </w:r>
      <w:proofErr w:type="spellStart"/>
      <w:r>
        <w:rPr>
          <w:bCs/>
        </w:rPr>
        <w:t>decembra</w:t>
      </w:r>
      <w:proofErr w:type="spellEnd"/>
      <w:r w:rsidR="004754B7">
        <w:rPr>
          <w:bCs/>
        </w:rPr>
        <w:t xml:space="preserve"> 2021.</w:t>
      </w:r>
      <w:r>
        <w:rPr>
          <w:bCs/>
        </w:rPr>
        <w:t>godine</w:t>
      </w:r>
      <w:r w:rsidR="004754B7">
        <w:rPr>
          <w:bCs/>
        </w:rPr>
        <w:t>).</w:t>
      </w:r>
    </w:p>
    <w:p w:rsidR="004B3E2E" w:rsidRPr="00892929" w:rsidRDefault="004B3E2E" w:rsidP="004B3E2E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4B3E2E" w:rsidRPr="00892929" w:rsidRDefault="004B3E2E" w:rsidP="004B3E2E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4B3E2E" w:rsidRPr="00892929" w:rsidRDefault="00D9466B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utvrđenom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dnevnom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redu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876D2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287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287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87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287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),</w:t>
      </w:r>
      <w:r w:rsidR="00CD76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CD76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CD76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763A">
        <w:rPr>
          <w:rFonts w:ascii="Times New Roman" w:hAnsi="Times New Roman"/>
          <w:sz w:val="24"/>
          <w:szCs w:val="24"/>
          <w:lang w:val="sr-Cyrl-RS"/>
        </w:rPr>
        <w:t xml:space="preserve"> 59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5860" w:rsidRPr="001F5860" w:rsidRDefault="00D9466B" w:rsidP="001F586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4B3E2E" w:rsidRPr="001F586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B3E2E" w:rsidRPr="001F586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B3E2E" w:rsidRPr="001F586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B3E2E" w:rsidRPr="001F5860">
        <w:rPr>
          <w:b/>
        </w:rPr>
        <w:t>:</w:t>
      </w:r>
      <w:r w:rsidR="004B3E2E" w:rsidRPr="001F5860">
        <w:rPr>
          <w:b/>
          <w:lang w:val="sr-Cyrl-RS"/>
        </w:rPr>
        <w:t xml:space="preserve"> </w:t>
      </w:r>
      <w:proofErr w:type="spellStart"/>
      <w:r>
        <w:rPr>
          <w:b/>
          <w:bCs/>
        </w:rPr>
        <w:t>Razmatranje</w:t>
      </w:r>
      <w:proofErr w:type="spellEnd"/>
      <w:r w:rsidR="001F5860" w:rsidRPr="001F5860">
        <w:rPr>
          <w:b/>
          <w:bCs/>
        </w:rPr>
        <w:t xml:space="preserve"> </w:t>
      </w:r>
      <w:proofErr w:type="spellStart"/>
      <w:r>
        <w:rPr>
          <w:b/>
          <w:bCs/>
        </w:rPr>
        <w:t>Predloga</w:t>
      </w:r>
      <w:proofErr w:type="spellEnd"/>
      <w:r w:rsidR="001F5860" w:rsidRPr="001F5860">
        <w:rPr>
          <w:b/>
          <w:bCs/>
        </w:rPr>
        <w:t xml:space="preserve"> </w:t>
      </w:r>
      <w:proofErr w:type="spellStart"/>
      <w:r>
        <w:rPr>
          <w:b/>
          <w:bCs/>
        </w:rPr>
        <w:t>zakona</w:t>
      </w:r>
      <w:proofErr w:type="spellEnd"/>
      <w:r w:rsidR="001F5860" w:rsidRPr="001F5860">
        <w:rPr>
          <w:b/>
          <w:bCs/>
        </w:rPr>
        <w:t xml:space="preserve"> </w:t>
      </w:r>
      <w:r>
        <w:rPr>
          <w:b/>
          <w:bCs/>
          <w:lang w:val="sr-Cyrl-CS"/>
        </w:rPr>
        <w:t>o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potvrđivanju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Sporazuma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između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Vlade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Republike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Srbije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Saveta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ministara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Republike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Albanije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uzajamnom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priznavanju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odobrenja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ovlašćenih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privrednih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subjekata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sigurnost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1F5860" w:rsidRPr="001F58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lastRenderedPageBreak/>
        <w:t>bezbednost</w:t>
      </w:r>
      <w:r w:rsidR="001F5860" w:rsidRPr="001F5860">
        <w:rPr>
          <w:b/>
          <w:bCs/>
          <w:lang w:val="sr-Cyrl-CS"/>
        </w:rPr>
        <w:t xml:space="preserve"> (</w:t>
      </w:r>
      <w:r w:rsidR="001F5860" w:rsidRPr="001F5860">
        <w:rPr>
          <w:b/>
          <w:bCs/>
          <w:lang w:val="sr-Latn-RS"/>
        </w:rPr>
        <w:t>AEOS)</w:t>
      </w:r>
    </w:p>
    <w:p w:rsidR="004B3E2E" w:rsidRPr="00B83FDF" w:rsidRDefault="004B3E2E" w:rsidP="004B3E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4B3E2E" w:rsidRPr="00994980" w:rsidRDefault="00994980" w:rsidP="00994980">
      <w:pPr>
        <w:tabs>
          <w:tab w:val="left" w:pos="709"/>
        </w:tabs>
        <w:jc w:val="both"/>
        <w:rPr>
          <w:rStyle w:val="colornavy"/>
          <w:lang w:val="sr-Cyrl-RS"/>
        </w:rPr>
      </w:pPr>
      <w:r>
        <w:rPr>
          <w:rStyle w:val="colornavy"/>
          <w:lang w:val="sr-Cyrl-CS"/>
        </w:rPr>
        <w:tab/>
      </w:r>
      <w:r w:rsidR="00D9466B">
        <w:rPr>
          <w:rStyle w:val="colornavy"/>
          <w:lang w:val="sr-Cyrl-CS"/>
        </w:rPr>
        <w:t>Predlog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zakona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obrazložila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je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Milka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Živanović</w:t>
      </w:r>
      <w:r>
        <w:rPr>
          <w:rStyle w:val="colornavy"/>
          <w:lang w:val="sr-Cyrl-CS"/>
        </w:rPr>
        <w:t xml:space="preserve">, </w:t>
      </w:r>
      <w:r w:rsidR="00D9466B">
        <w:rPr>
          <w:rStyle w:val="colornavy"/>
          <w:lang w:val="sr-Cyrl-CS"/>
        </w:rPr>
        <w:t>naglasivši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je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da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je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suština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ovog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sporazuma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da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kompanije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koje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imaju</w:t>
      </w:r>
      <w:r>
        <w:rPr>
          <w:rStyle w:val="colornavy"/>
          <w:lang w:val="sr-Cyrl-CS"/>
        </w:rPr>
        <w:t xml:space="preserve"> </w:t>
      </w:r>
      <w:r w:rsidR="00D9466B">
        <w:rPr>
          <w:rStyle w:val="colornavy"/>
          <w:lang w:val="sr-Cyrl-CS"/>
        </w:rPr>
        <w:t>status</w:t>
      </w:r>
      <w:r>
        <w:rPr>
          <w:rStyle w:val="colornavy"/>
          <w:lang w:val="sr-Cyrl-CS"/>
        </w:rPr>
        <w:t xml:space="preserve"> </w:t>
      </w:r>
      <w:r>
        <w:rPr>
          <w:bCs/>
          <w:lang w:val="sr-Latn-RS"/>
        </w:rPr>
        <w:t>AEOS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Republici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Albaniji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privilegije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koje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nosi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ovaj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status</w:t>
      </w:r>
      <w:r w:rsidR="00471AFF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iste</w:t>
      </w:r>
      <w:r w:rsidR="00471AFF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privilegije</w:t>
      </w:r>
      <w:r w:rsidR="00471AFF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imaju</w:t>
      </w:r>
      <w:r w:rsidR="00471AFF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Republici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Srbiji</w:t>
      </w:r>
      <w:r>
        <w:rPr>
          <w:bCs/>
          <w:lang w:val="sr-Cyrl-RS"/>
        </w:rPr>
        <w:t xml:space="preserve">, </w:t>
      </w:r>
      <w:r w:rsidR="00D9466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obrnuto</w:t>
      </w:r>
      <w:r>
        <w:rPr>
          <w:bCs/>
          <w:lang w:val="sr-Cyrl-RS"/>
        </w:rPr>
        <w:t xml:space="preserve">, </w:t>
      </w:r>
      <w:r w:rsidR="00D9466B">
        <w:rPr>
          <w:bCs/>
          <w:lang w:val="sr-Cyrl-RS"/>
        </w:rPr>
        <w:t>naše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kompanije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koje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imaju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status</w:t>
      </w:r>
      <w:r>
        <w:rPr>
          <w:bCs/>
          <w:lang w:val="sr-Cyrl-RS"/>
        </w:rPr>
        <w:t xml:space="preserve"> </w:t>
      </w:r>
      <w:r>
        <w:rPr>
          <w:bCs/>
          <w:lang w:val="sr-Latn-RS"/>
        </w:rPr>
        <w:t>AEOS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imaće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te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privilegije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Republici</w:t>
      </w:r>
      <w:r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Albaniji</w:t>
      </w:r>
      <w:r>
        <w:rPr>
          <w:bCs/>
          <w:lang w:val="sr-Cyrl-RS"/>
        </w:rPr>
        <w:t xml:space="preserve">. </w:t>
      </w:r>
      <w:r w:rsidR="00D9466B">
        <w:rPr>
          <w:bCs/>
          <w:lang w:val="sr-Cyrl-RS"/>
        </w:rPr>
        <w:t>Privilegije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se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odnose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na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ubrzani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carinski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postupak</w:t>
      </w:r>
      <w:r w:rsidR="00471AFF">
        <w:rPr>
          <w:bCs/>
          <w:lang w:val="sr-Cyrl-RS"/>
        </w:rPr>
        <w:t xml:space="preserve">, </w:t>
      </w:r>
      <w:r w:rsidR="00D9466B">
        <w:rPr>
          <w:bCs/>
          <w:lang w:val="sr-Cyrl-RS"/>
        </w:rPr>
        <w:t>smanjenje</w:t>
      </w:r>
      <w:r w:rsidR="00471AFF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formalnosti</w:t>
      </w:r>
      <w:r w:rsidR="00471AFF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smanjenje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troškova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poslovanja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kompanija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koje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imaju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ovaj</w:t>
      </w:r>
      <w:r w:rsidR="00095F72">
        <w:rPr>
          <w:bCs/>
          <w:lang w:val="sr-Cyrl-RS"/>
        </w:rPr>
        <w:t xml:space="preserve"> </w:t>
      </w:r>
      <w:r w:rsidR="00D9466B">
        <w:rPr>
          <w:bCs/>
          <w:lang w:val="sr-Cyrl-RS"/>
        </w:rPr>
        <w:t>status</w:t>
      </w:r>
      <w:r w:rsidR="00095F72">
        <w:rPr>
          <w:bCs/>
          <w:lang w:val="sr-Cyrl-RS"/>
        </w:rPr>
        <w:t>.</w:t>
      </w:r>
    </w:p>
    <w:p w:rsidR="004B3E2E" w:rsidRPr="00892929" w:rsidRDefault="004B3E2E" w:rsidP="00994980">
      <w:pPr>
        <w:jc w:val="both"/>
        <w:rPr>
          <w:lang w:val="sr-Cyrl-RS"/>
        </w:rPr>
      </w:pPr>
    </w:p>
    <w:p w:rsidR="004B3E2E" w:rsidRDefault="00D9466B" w:rsidP="004B3E2E">
      <w:pPr>
        <w:ind w:firstLine="720"/>
        <w:jc w:val="both"/>
      </w:pPr>
      <w:r>
        <w:rPr>
          <w:lang w:val="sr-Cyrl-RS"/>
        </w:rPr>
        <w:t>Na</w:t>
      </w:r>
      <w:r w:rsidR="004B3E2E">
        <w:rPr>
          <w:lang w:val="sr-Cyrl-RS"/>
        </w:rPr>
        <w:t xml:space="preserve"> </w:t>
      </w:r>
      <w:r>
        <w:rPr>
          <w:lang w:val="sr-Cyrl-RS"/>
        </w:rPr>
        <w:t>osnovu</w:t>
      </w:r>
      <w:r w:rsidR="004B3E2E">
        <w:rPr>
          <w:lang w:val="sr-Cyrl-RS"/>
        </w:rPr>
        <w:t xml:space="preserve"> </w:t>
      </w:r>
      <w:r>
        <w:rPr>
          <w:lang w:val="sr-Cyrl-RS"/>
        </w:rPr>
        <w:t>člana</w:t>
      </w:r>
      <w:r w:rsidR="004B3E2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B3E2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B3E2E">
        <w:rPr>
          <w:lang w:val="sr-Cyrl-RS"/>
        </w:rPr>
        <w:t xml:space="preserve"> </w:t>
      </w:r>
      <w:r>
        <w:rPr>
          <w:lang w:val="sr-Cyrl-RS"/>
        </w:rPr>
        <w:t>Narodne</w:t>
      </w:r>
      <w:r w:rsidR="004B3E2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3E2E">
        <w:rPr>
          <w:lang w:val="sr-Cyrl-RS"/>
        </w:rPr>
        <w:t xml:space="preserve">, </w:t>
      </w:r>
      <w:r>
        <w:rPr>
          <w:lang w:val="sr-Cyrl-RS"/>
        </w:rPr>
        <w:t>Odbor</w:t>
      </w:r>
      <w:r w:rsidR="004B3E2E">
        <w:rPr>
          <w:lang w:val="sr-Cyrl-RS"/>
        </w:rPr>
        <w:t xml:space="preserve"> </w:t>
      </w:r>
      <w:r>
        <w:rPr>
          <w:lang w:val="sr-Cyrl-RS"/>
        </w:rPr>
        <w:t>za</w:t>
      </w:r>
      <w:r w:rsidR="004B3E2E">
        <w:rPr>
          <w:lang w:val="sr-Cyrl-RS"/>
        </w:rPr>
        <w:t xml:space="preserve"> </w:t>
      </w:r>
      <w:r>
        <w:rPr>
          <w:lang w:val="sr-Cyrl-RS"/>
        </w:rPr>
        <w:t>finansije</w:t>
      </w:r>
      <w:r w:rsidR="004B3E2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4B3E2E">
        <w:rPr>
          <w:lang w:val="sr-Cyrl-RS"/>
        </w:rPr>
        <w:t xml:space="preserve"> </w:t>
      </w:r>
      <w:r>
        <w:rPr>
          <w:lang w:val="sr-Cyrl-RS"/>
        </w:rPr>
        <w:t>budžet</w:t>
      </w:r>
      <w:r w:rsidR="004B3E2E">
        <w:rPr>
          <w:lang w:val="sr-Cyrl-RS"/>
        </w:rPr>
        <w:t xml:space="preserve"> </w:t>
      </w:r>
      <w:r>
        <w:rPr>
          <w:lang w:val="sr-Cyrl-RS"/>
        </w:rPr>
        <w:t>i</w:t>
      </w:r>
      <w:r w:rsidR="004B3E2E">
        <w:rPr>
          <w:lang w:val="sr-Cyrl-RS"/>
        </w:rPr>
        <w:t xml:space="preserve"> </w:t>
      </w:r>
      <w:r>
        <w:rPr>
          <w:lang w:val="sr-Cyrl-RS"/>
        </w:rPr>
        <w:t>kontrolu</w:t>
      </w:r>
      <w:r w:rsidR="004B3E2E">
        <w:rPr>
          <w:lang w:val="sr-Cyrl-RS"/>
        </w:rPr>
        <w:t xml:space="preserve"> </w:t>
      </w:r>
      <w:r>
        <w:rPr>
          <w:lang w:val="sr-Cyrl-RS"/>
        </w:rPr>
        <w:t>trošenja</w:t>
      </w:r>
      <w:r w:rsidR="004B3E2E">
        <w:rPr>
          <w:lang w:val="sr-Cyrl-RS"/>
        </w:rPr>
        <w:t xml:space="preserve"> </w:t>
      </w:r>
      <w:r>
        <w:rPr>
          <w:lang w:val="sr-Cyrl-RS"/>
        </w:rPr>
        <w:t>javnih</w:t>
      </w:r>
      <w:r w:rsidR="00EB38DC">
        <w:rPr>
          <w:lang w:val="sr-Cyrl-RS"/>
        </w:rPr>
        <w:t xml:space="preserve"> </w:t>
      </w:r>
      <w:r>
        <w:rPr>
          <w:lang w:val="sr-Cyrl-RS"/>
        </w:rPr>
        <w:t>sredstava</w:t>
      </w:r>
      <w:r w:rsidR="00EB38DC">
        <w:rPr>
          <w:lang w:val="sr-Cyrl-RS"/>
        </w:rPr>
        <w:t xml:space="preserve"> </w:t>
      </w:r>
      <w:r>
        <w:rPr>
          <w:lang w:val="sr-Cyrl-RS"/>
        </w:rPr>
        <w:t>je</w:t>
      </w:r>
      <w:r w:rsidR="00EB38D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EB38DC">
        <w:rPr>
          <w:lang w:val="sr-Cyrl-RS"/>
        </w:rPr>
        <w:t xml:space="preserve"> (12 </w:t>
      </w:r>
      <w:r>
        <w:rPr>
          <w:lang w:val="sr-Cyrl-RS"/>
        </w:rPr>
        <w:t>narodnih</w:t>
      </w:r>
      <w:r w:rsidR="00EB38DC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38DC">
        <w:rPr>
          <w:lang w:val="sr-Cyrl-RS"/>
        </w:rPr>
        <w:t xml:space="preserve"> </w:t>
      </w:r>
      <w:r>
        <w:rPr>
          <w:lang w:val="sr-Cyrl-RS"/>
        </w:rPr>
        <w:t>je</w:t>
      </w:r>
      <w:r w:rsidR="00EB38DC">
        <w:rPr>
          <w:lang w:val="sr-Cyrl-RS"/>
        </w:rPr>
        <w:t xml:space="preserve"> </w:t>
      </w:r>
      <w:r>
        <w:rPr>
          <w:lang w:val="sr-Cyrl-RS"/>
        </w:rPr>
        <w:t>glasalo</w:t>
      </w:r>
      <w:r w:rsidR="00EB38DC">
        <w:rPr>
          <w:lang w:val="sr-Cyrl-RS"/>
        </w:rPr>
        <w:t xml:space="preserve"> </w:t>
      </w:r>
      <w:r>
        <w:rPr>
          <w:lang w:val="sr-Cyrl-RS"/>
        </w:rPr>
        <w:t>za</w:t>
      </w:r>
      <w:r w:rsidR="004B3E2E">
        <w:rPr>
          <w:lang w:val="sr-Cyrl-RS"/>
        </w:rPr>
        <w:t xml:space="preserve">), </w:t>
      </w:r>
      <w:r>
        <w:rPr>
          <w:lang w:val="sr-Cyrl-RS"/>
        </w:rPr>
        <w:t>odlučio</w:t>
      </w:r>
      <w:r w:rsidR="004B3E2E">
        <w:rPr>
          <w:lang w:val="sr-Cyrl-RS"/>
        </w:rPr>
        <w:t xml:space="preserve"> </w:t>
      </w:r>
      <w:r>
        <w:rPr>
          <w:lang w:val="sr-Cyrl-RS"/>
        </w:rPr>
        <w:t>da</w:t>
      </w:r>
      <w:r w:rsidR="004B3E2E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B3E2E" w:rsidRPr="00FC1E2C" w:rsidRDefault="004B3E2E" w:rsidP="004B3E2E">
      <w:pPr>
        <w:ind w:firstLine="720"/>
        <w:jc w:val="both"/>
      </w:pPr>
    </w:p>
    <w:p w:rsidR="004B3E2E" w:rsidRDefault="004B3E2E" w:rsidP="004B3E2E">
      <w:pPr>
        <w:ind w:firstLine="720"/>
        <w:jc w:val="both"/>
        <w:rPr>
          <w:lang w:val="sr-Cyrl-RS"/>
        </w:rPr>
      </w:pPr>
    </w:p>
    <w:p w:rsidR="004B3E2E" w:rsidRDefault="00D9466B" w:rsidP="004B3E2E">
      <w:pPr>
        <w:jc w:val="center"/>
      </w:pPr>
      <w:r>
        <w:rPr>
          <w:lang w:val="sr-Cyrl-RS"/>
        </w:rPr>
        <w:t>I</w:t>
      </w:r>
      <w:r w:rsidR="004B3E2E">
        <w:rPr>
          <w:lang w:val="sr-Cyrl-RS"/>
        </w:rPr>
        <w:t xml:space="preserve"> </w:t>
      </w:r>
      <w:r>
        <w:rPr>
          <w:lang w:val="sr-Cyrl-RS"/>
        </w:rPr>
        <w:t>Z</w:t>
      </w:r>
      <w:r w:rsidR="004B3E2E">
        <w:rPr>
          <w:lang w:val="sr-Cyrl-RS"/>
        </w:rPr>
        <w:t xml:space="preserve"> </w:t>
      </w:r>
      <w:r>
        <w:rPr>
          <w:lang w:val="sr-Cyrl-RS"/>
        </w:rPr>
        <w:t>V</w:t>
      </w:r>
      <w:r w:rsidR="004B3E2E">
        <w:rPr>
          <w:lang w:val="sr-Cyrl-RS"/>
        </w:rPr>
        <w:t xml:space="preserve"> </w:t>
      </w:r>
      <w:r>
        <w:rPr>
          <w:lang w:val="sr-Cyrl-RS"/>
        </w:rPr>
        <w:t>E</w:t>
      </w:r>
      <w:r w:rsidR="004B3E2E">
        <w:rPr>
          <w:lang w:val="sr-Cyrl-RS"/>
        </w:rPr>
        <w:t xml:space="preserve"> </w:t>
      </w:r>
      <w:r>
        <w:rPr>
          <w:lang w:val="sr-Cyrl-RS"/>
        </w:rPr>
        <w:t>Š</w:t>
      </w:r>
      <w:r w:rsidR="004B3E2E">
        <w:rPr>
          <w:lang w:val="sr-Cyrl-RS"/>
        </w:rPr>
        <w:t xml:space="preserve"> </w:t>
      </w:r>
      <w:r>
        <w:rPr>
          <w:lang w:val="sr-Cyrl-RS"/>
        </w:rPr>
        <w:t>T</w:t>
      </w:r>
      <w:r w:rsidR="004B3E2E">
        <w:rPr>
          <w:lang w:val="sr-Cyrl-RS"/>
        </w:rPr>
        <w:t xml:space="preserve"> </w:t>
      </w:r>
      <w:r>
        <w:rPr>
          <w:lang w:val="sr-Cyrl-RS"/>
        </w:rPr>
        <w:t>A</w:t>
      </w:r>
      <w:r w:rsidR="004B3E2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B3E2E" w:rsidRPr="00FC1E2C" w:rsidRDefault="004B3E2E" w:rsidP="004B3E2E">
      <w:pPr>
        <w:jc w:val="center"/>
      </w:pPr>
    </w:p>
    <w:p w:rsidR="004B3E2E" w:rsidRDefault="004B3E2E" w:rsidP="004B3E2E">
      <w:pPr>
        <w:jc w:val="both"/>
        <w:rPr>
          <w:lang w:val="sr-Cyrl-RS"/>
        </w:rPr>
      </w:pPr>
    </w:p>
    <w:p w:rsidR="00EB38DC" w:rsidRPr="00DC408F" w:rsidRDefault="00D9466B" w:rsidP="00EB38D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4B3E2E">
        <w:rPr>
          <w:lang w:val="sr-Cyrl-RS"/>
        </w:rPr>
        <w:t xml:space="preserve"> </w:t>
      </w:r>
      <w:r>
        <w:rPr>
          <w:lang w:val="sr-Cyrl-RS"/>
        </w:rPr>
        <w:t>je</w:t>
      </w:r>
      <w:r w:rsidR="004B3E2E">
        <w:rPr>
          <w:lang w:val="sr-Cyrl-RS"/>
        </w:rPr>
        <w:t xml:space="preserve">, </w:t>
      </w:r>
      <w:r>
        <w:rPr>
          <w:lang w:val="sr-Cyrl-RS"/>
        </w:rPr>
        <w:t>u</w:t>
      </w:r>
      <w:r w:rsidR="004B3E2E">
        <w:rPr>
          <w:lang w:val="sr-Cyrl-RS"/>
        </w:rPr>
        <w:t xml:space="preserve"> </w:t>
      </w:r>
      <w:r>
        <w:rPr>
          <w:lang w:val="sr-Cyrl-RS"/>
        </w:rPr>
        <w:t>skladu</w:t>
      </w:r>
      <w:r w:rsidR="004B3E2E">
        <w:rPr>
          <w:lang w:val="sr-Cyrl-RS"/>
        </w:rPr>
        <w:t xml:space="preserve"> </w:t>
      </w:r>
      <w:r>
        <w:rPr>
          <w:lang w:val="sr-Cyrl-RS"/>
        </w:rPr>
        <w:t>sa</w:t>
      </w:r>
      <w:r w:rsidR="004B3E2E">
        <w:rPr>
          <w:lang w:val="sr-Cyrl-RS"/>
        </w:rPr>
        <w:t xml:space="preserve"> </w:t>
      </w:r>
      <w:r>
        <w:rPr>
          <w:lang w:val="sr-Cyrl-RS"/>
        </w:rPr>
        <w:t>članom</w:t>
      </w:r>
      <w:r w:rsidR="004B3E2E">
        <w:rPr>
          <w:lang w:val="sr-Cyrl-RS"/>
        </w:rPr>
        <w:t xml:space="preserve"> 155. </w:t>
      </w:r>
      <w:r>
        <w:rPr>
          <w:lang w:val="sr-Cyrl-RS"/>
        </w:rPr>
        <w:t>stav</w:t>
      </w:r>
      <w:r w:rsidR="004B3E2E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4B3E2E">
        <w:rPr>
          <w:lang w:val="sr-Cyrl-RS"/>
        </w:rPr>
        <w:t xml:space="preserve"> </w:t>
      </w:r>
      <w:r>
        <w:rPr>
          <w:lang w:val="sr-Cyrl-RS"/>
        </w:rPr>
        <w:t>Narodne</w:t>
      </w:r>
      <w:r w:rsidR="004B3E2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3E2E">
        <w:rPr>
          <w:lang w:val="sr-Cyrl-RS"/>
        </w:rPr>
        <w:t xml:space="preserve">, </w:t>
      </w:r>
      <w:r>
        <w:rPr>
          <w:lang w:val="sr-Cyrl-RS"/>
        </w:rPr>
        <w:t>odlučio</w:t>
      </w:r>
      <w:r w:rsidR="004B3E2E">
        <w:rPr>
          <w:lang w:val="sr-Cyrl-RS"/>
        </w:rPr>
        <w:t xml:space="preserve"> </w:t>
      </w:r>
      <w:r>
        <w:rPr>
          <w:lang w:val="sr-Cyrl-RS"/>
        </w:rPr>
        <w:t>da</w:t>
      </w:r>
      <w:r w:rsidR="004B3E2E">
        <w:rPr>
          <w:lang w:val="sr-Cyrl-RS"/>
        </w:rPr>
        <w:t xml:space="preserve"> </w:t>
      </w:r>
      <w:r>
        <w:rPr>
          <w:lang w:val="sr-Cyrl-RS"/>
        </w:rPr>
        <w:t>predloži</w:t>
      </w:r>
      <w:r w:rsidR="004B3E2E">
        <w:rPr>
          <w:lang w:val="sr-Cyrl-RS"/>
        </w:rPr>
        <w:t xml:space="preserve"> </w:t>
      </w:r>
      <w:r>
        <w:rPr>
          <w:lang w:val="sr-Cyrl-RS"/>
        </w:rPr>
        <w:t>Narodnoj</w:t>
      </w:r>
      <w:r w:rsidR="004B3E2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B3E2E">
        <w:rPr>
          <w:lang w:val="sr-Cyrl-RS"/>
        </w:rPr>
        <w:t xml:space="preserve"> </w:t>
      </w:r>
      <w:r>
        <w:rPr>
          <w:lang w:val="sr-Cyrl-RS"/>
        </w:rPr>
        <w:t>da</w:t>
      </w:r>
      <w:r w:rsidR="004B3E2E">
        <w:rPr>
          <w:lang w:val="sr-Cyrl-RS"/>
        </w:rPr>
        <w:t xml:space="preserve"> </w:t>
      </w:r>
      <w:r>
        <w:rPr>
          <w:lang w:val="sr-Cyrl-RS"/>
        </w:rPr>
        <w:t>prihvati</w:t>
      </w:r>
      <w:r w:rsidR="004B3E2E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odobrenja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ovlašćenih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privrednih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subjekata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sigurnost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B38DC">
        <w:rPr>
          <w:bCs/>
          <w:lang w:val="sr-Cyrl-RS"/>
        </w:rPr>
        <w:t xml:space="preserve"> </w:t>
      </w:r>
      <w:r>
        <w:rPr>
          <w:bCs/>
          <w:lang w:val="sr-Cyrl-RS"/>
        </w:rPr>
        <w:t>bezbednost</w:t>
      </w:r>
      <w:r w:rsidR="00EB38DC">
        <w:rPr>
          <w:bCs/>
          <w:lang w:val="sr-Cyrl-RS"/>
        </w:rPr>
        <w:t xml:space="preserve"> (</w:t>
      </w:r>
      <w:r w:rsidR="00EB38DC">
        <w:rPr>
          <w:bCs/>
          <w:lang w:val="sr-Latn-RS"/>
        </w:rPr>
        <w:t>AEOS)</w:t>
      </w:r>
      <w:r w:rsidR="00EB38DC">
        <w:rPr>
          <w:bCs/>
          <w:lang w:val="sr-Cyrl-RS"/>
        </w:rPr>
        <w:t>.</w:t>
      </w:r>
    </w:p>
    <w:p w:rsidR="004B3E2E" w:rsidRPr="00892929" w:rsidRDefault="004B3E2E" w:rsidP="004B3E2E">
      <w:pPr>
        <w:jc w:val="both"/>
        <w:rPr>
          <w:rFonts w:eastAsia="Calibri"/>
          <w:b/>
        </w:rPr>
      </w:pPr>
    </w:p>
    <w:p w:rsidR="004B3E2E" w:rsidRPr="00892929" w:rsidRDefault="004B3E2E" w:rsidP="004B3E2E">
      <w:pPr>
        <w:spacing w:after="200"/>
        <w:jc w:val="both"/>
        <w:rPr>
          <w:rFonts w:eastAsia="Calibri"/>
        </w:rPr>
      </w:pPr>
      <w:r w:rsidRPr="00892929">
        <w:rPr>
          <w:rFonts w:eastAsia="Calibri"/>
        </w:rPr>
        <w:tab/>
      </w:r>
      <w:r w:rsidR="00D9466B">
        <w:rPr>
          <w:rFonts w:eastAsia="Calibri"/>
          <w:lang w:val="sr-Cyrl-RS"/>
        </w:rPr>
        <w:t>Za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izvestioca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Odbora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na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sednici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Narodne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skupštine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određena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je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dr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Aleksandra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Tomić</w:t>
      </w:r>
      <w:r w:rsidRPr="00892929">
        <w:rPr>
          <w:rFonts w:eastAsia="Calibri"/>
          <w:lang w:val="sr-Cyrl-RS"/>
        </w:rPr>
        <w:t xml:space="preserve">, </w:t>
      </w:r>
      <w:r w:rsidR="00D9466B">
        <w:rPr>
          <w:rFonts w:eastAsia="Calibri"/>
          <w:lang w:val="sr-Cyrl-RS"/>
        </w:rPr>
        <w:t>predsednik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Odbora</w:t>
      </w:r>
      <w:r w:rsidRPr="00892929">
        <w:rPr>
          <w:rFonts w:eastAsia="Calibri"/>
          <w:lang w:val="sr-Cyrl-RS"/>
        </w:rPr>
        <w:t xml:space="preserve">. </w:t>
      </w:r>
    </w:p>
    <w:p w:rsidR="004B3E2E" w:rsidRPr="00892929" w:rsidRDefault="004B3E2E" w:rsidP="004B3E2E">
      <w:pPr>
        <w:ind w:hanging="90"/>
        <w:jc w:val="center"/>
        <w:rPr>
          <w:rFonts w:eastAsia="Calibri"/>
          <w:color w:val="FF0000"/>
          <w:lang w:val="ru-RU"/>
        </w:rPr>
      </w:pP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892929">
        <w:rPr>
          <w:lang w:val="sr-Cyrl-RS"/>
        </w:rPr>
        <w:t xml:space="preserve">    </w:t>
      </w:r>
      <w:r w:rsidR="004D2144">
        <w:rPr>
          <w:lang w:val="sr-Cyrl-RS"/>
        </w:rPr>
        <w:t xml:space="preserve">        </w:t>
      </w:r>
      <w:r w:rsidR="00D9466B">
        <w:rPr>
          <w:lang w:val="sr-Cyrl-RS"/>
        </w:rPr>
        <w:t>Sednica</w:t>
      </w:r>
      <w:r w:rsidR="004D2144">
        <w:rPr>
          <w:lang w:val="sr-Cyrl-RS"/>
        </w:rPr>
        <w:t xml:space="preserve"> </w:t>
      </w:r>
      <w:r w:rsidR="00D9466B">
        <w:rPr>
          <w:lang w:val="sr-Cyrl-RS"/>
        </w:rPr>
        <w:t>je</w:t>
      </w:r>
      <w:r w:rsidR="004D2144">
        <w:rPr>
          <w:lang w:val="sr-Cyrl-RS"/>
        </w:rPr>
        <w:t xml:space="preserve"> </w:t>
      </w:r>
      <w:r w:rsidR="00D9466B">
        <w:rPr>
          <w:lang w:val="sr-Cyrl-RS"/>
        </w:rPr>
        <w:t>završena</w:t>
      </w:r>
      <w:r w:rsidR="004D2144">
        <w:rPr>
          <w:lang w:val="sr-Cyrl-RS"/>
        </w:rPr>
        <w:t xml:space="preserve"> </w:t>
      </w:r>
      <w:r w:rsidR="00D9466B">
        <w:rPr>
          <w:lang w:val="sr-Cyrl-RS"/>
        </w:rPr>
        <w:t>u</w:t>
      </w:r>
      <w:r w:rsidR="004D2144">
        <w:rPr>
          <w:lang w:val="sr-Cyrl-RS"/>
        </w:rPr>
        <w:t xml:space="preserve"> 09</w:t>
      </w:r>
      <w:r w:rsidRPr="00892929">
        <w:t>,</w:t>
      </w:r>
      <w:r w:rsidR="004D2144">
        <w:rPr>
          <w:lang w:val="sr-Cyrl-RS"/>
        </w:rPr>
        <w:t>25</w:t>
      </w:r>
      <w:r w:rsidRPr="00892929">
        <w:t xml:space="preserve"> </w:t>
      </w:r>
      <w:r w:rsidR="00D9466B">
        <w:rPr>
          <w:lang w:val="sr-Cyrl-RS"/>
        </w:rPr>
        <w:t>časova</w:t>
      </w:r>
      <w:r w:rsidRPr="00892929">
        <w:rPr>
          <w:lang w:val="sr-Cyrl-RS"/>
        </w:rPr>
        <w:t>.</w:t>
      </w: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D9466B">
        <w:rPr>
          <w:lang w:val="sr-Cyrl-RS"/>
        </w:rPr>
        <w:t>Sednica</w:t>
      </w:r>
      <w:r>
        <w:rPr>
          <w:lang w:val="sr-Cyrl-RS"/>
        </w:rPr>
        <w:t xml:space="preserve"> </w:t>
      </w:r>
      <w:r w:rsidR="00D9466B">
        <w:rPr>
          <w:lang w:val="sr-Cyrl-RS"/>
        </w:rPr>
        <w:t>je</w:t>
      </w:r>
      <w:r>
        <w:rPr>
          <w:lang w:val="sr-Cyrl-RS"/>
        </w:rPr>
        <w:t xml:space="preserve"> </w:t>
      </w:r>
      <w:r w:rsidR="00D9466B">
        <w:rPr>
          <w:lang w:val="sr-Cyrl-RS"/>
        </w:rPr>
        <w:t>tonski</w:t>
      </w:r>
      <w:r>
        <w:rPr>
          <w:lang w:val="sr-Cyrl-RS"/>
        </w:rPr>
        <w:t xml:space="preserve"> </w:t>
      </w:r>
      <w:r w:rsidR="00D9466B">
        <w:rPr>
          <w:lang w:val="sr-Cyrl-RS"/>
        </w:rPr>
        <w:t>snimana</w:t>
      </w:r>
      <w:r>
        <w:rPr>
          <w:lang w:val="sr-Cyrl-RS"/>
        </w:rPr>
        <w:t>.</w:t>
      </w: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</w:t>
      </w:r>
      <w:r w:rsidRPr="00892929">
        <w:rPr>
          <w:rFonts w:eastAsiaTheme="minorEastAsia"/>
          <w:color w:val="000000"/>
          <w:lang w:eastAsia="sr-Cyrl-CS"/>
        </w:rPr>
        <w:t xml:space="preserve"> </w:t>
      </w:r>
      <w:r w:rsidR="00D9466B">
        <w:rPr>
          <w:rFonts w:eastAsiaTheme="minorEastAsia"/>
          <w:color w:val="000000"/>
          <w:lang w:val="sr-Cyrl-CS" w:eastAsia="sr-Cyrl-CS"/>
        </w:rPr>
        <w:t>SEKRETAR</w:t>
      </w:r>
      <w:r w:rsidRPr="0089292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892929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892929">
        <w:rPr>
          <w:rFonts w:eastAsiaTheme="minorEastAsia"/>
          <w:color w:val="000000"/>
          <w:lang w:val="sr-Cyrl-CS" w:eastAsia="sr-Cyrl-CS"/>
        </w:rPr>
        <w:t xml:space="preserve"> </w:t>
      </w:r>
      <w:r w:rsidR="00D9466B">
        <w:rPr>
          <w:rFonts w:eastAsiaTheme="minorEastAsia"/>
          <w:color w:val="000000"/>
          <w:lang w:val="sr-Cyrl-CS" w:eastAsia="sr-Cyrl-CS"/>
        </w:rPr>
        <w:t>PREDSEDNIK</w:t>
      </w:r>
      <w:r w:rsidRPr="00892929">
        <w:rPr>
          <w:rFonts w:eastAsiaTheme="minorEastAsia"/>
          <w:color w:val="000000"/>
          <w:lang w:val="sr-Cyrl-CS" w:eastAsia="sr-Cyrl-CS"/>
        </w:rPr>
        <w:t xml:space="preserve"> </w:t>
      </w:r>
    </w:p>
    <w:p w:rsidR="004B3E2E" w:rsidRPr="00892929" w:rsidRDefault="004B3E2E" w:rsidP="004B3E2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4B3E2E" w:rsidRPr="00892929" w:rsidRDefault="004B3E2E" w:rsidP="004B3E2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</w:t>
      </w:r>
      <w:r w:rsidR="00D9466B">
        <w:rPr>
          <w:rFonts w:eastAsia="Calibri"/>
          <w:lang w:val="sr-Cyrl-RS"/>
        </w:rPr>
        <w:t>Tijana</w:t>
      </w:r>
      <w:r w:rsidRPr="00892929">
        <w:rPr>
          <w:rFonts w:eastAsia="Calibri"/>
          <w:lang w:val="sr-Cyrl-RS"/>
        </w:rPr>
        <w:t xml:space="preserve"> </w:t>
      </w:r>
      <w:r w:rsidR="00D9466B">
        <w:rPr>
          <w:rFonts w:eastAsia="Calibri"/>
          <w:lang w:val="sr-Cyrl-RS"/>
        </w:rPr>
        <w:t>Ignjatović</w:t>
      </w:r>
      <w:r w:rsidRPr="0089292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</w:t>
      </w:r>
      <w:r w:rsidRPr="00892929">
        <w:rPr>
          <w:rFonts w:eastAsiaTheme="minorEastAsia"/>
          <w:color w:val="000000"/>
          <w:lang w:eastAsia="sr-Cyrl-CS"/>
        </w:rPr>
        <w:t xml:space="preserve">  </w:t>
      </w:r>
      <w:r w:rsidRPr="00892929">
        <w:rPr>
          <w:rFonts w:eastAsiaTheme="minorEastAsia"/>
          <w:color w:val="000000"/>
          <w:lang w:val="sr-Cyrl-RS" w:eastAsia="sr-Cyrl-CS"/>
        </w:rPr>
        <w:t xml:space="preserve">      </w:t>
      </w:r>
      <w:r>
        <w:rPr>
          <w:rFonts w:eastAsiaTheme="minorEastAsia"/>
          <w:color w:val="000000"/>
          <w:lang w:val="sr-Cyrl-RS" w:eastAsia="sr-Cyrl-CS"/>
        </w:rPr>
        <w:t xml:space="preserve">       </w:t>
      </w:r>
      <w:r w:rsidR="00D9466B">
        <w:rPr>
          <w:rFonts w:eastAsiaTheme="minorEastAsia"/>
          <w:color w:val="000000"/>
          <w:lang w:val="sr-Cyrl-CS" w:eastAsia="sr-Cyrl-CS"/>
        </w:rPr>
        <w:t>dr</w:t>
      </w:r>
      <w:r w:rsidRPr="00892929">
        <w:rPr>
          <w:rFonts w:eastAsiaTheme="minorEastAsia"/>
          <w:color w:val="000000"/>
          <w:lang w:val="sr-Cyrl-CS" w:eastAsia="sr-Cyrl-CS"/>
        </w:rPr>
        <w:t xml:space="preserve">  </w:t>
      </w:r>
      <w:r w:rsidR="00D9466B">
        <w:rPr>
          <w:lang w:val="sr-Cyrl-RS"/>
        </w:rPr>
        <w:t>Aleksandra</w:t>
      </w:r>
      <w:r w:rsidRPr="00892929">
        <w:rPr>
          <w:lang w:val="sr-Cyrl-RS"/>
        </w:rPr>
        <w:t xml:space="preserve"> </w:t>
      </w:r>
      <w:r w:rsidR="00D9466B">
        <w:rPr>
          <w:lang w:val="sr-Cyrl-RS"/>
        </w:rPr>
        <w:t>Tomić</w:t>
      </w:r>
      <w:r w:rsidRPr="00892929">
        <w:rPr>
          <w:rFonts w:eastAsiaTheme="minorEastAsia"/>
          <w:color w:val="000000"/>
          <w:lang w:val="sr-Cyrl-CS" w:eastAsia="sr-Cyrl-CS"/>
        </w:rPr>
        <w:t xml:space="preserve">   </w:t>
      </w:r>
    </w:p>
    <w:p w:rsidR="004B3E2E" w:rsidRPr="00892929" w:rsidRDefault="004B3E2E" w:rsidP="004B3E2E">
      <w:pPr>
        <w:rPr>
          <w:lang w:val="sr-Cyrl-RS"/>
        </w:rPr>
      </w:pPr>
    </w:p>
    <w:p w:rsidR="004B3E2E" w:rsidRPr="00892929" w:rsidRDefault="004B3E2E" w:rsidP="004B3E2E">
      <w:pPr>
        <w:rPr>
          <w:lang w:val="sr-Cyrl-RS"/>
        </w:rPr>
      </w:pPr>
    </w:p>
    <w:p w:rsidR="007A3591" w:rsidRDefault="007A3591"/>
    <w:sectPr w:rsidR="007A3591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60" w:rsidRDefault="00F26960" w:rsidP="00454857">
      <w:r>
        <w:separator/>
      </w:r>
    </w:p>
  </w:endnote>
  <w:endnote w:type="continuationSeparator" w:id="0">
    <w:p w:rsidR="00F26960" w:rsidRDefault="00F26960" w:rsidP="0045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6B" w:rsidRDefault="00D94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609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857" w:rsidRDefault="00454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857" w:rsidRDefault="004548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6B" w:rsidRDefault="00D9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60" w:rsidRDefault="00F26960" w:rsidP="00454857">
      <w:r>
        <w:separator/>
      </w:r>
    </w:p>
  </w:footnote>
  <w:footnote w:type="continuationSeparator" w:id="0">
    <w:p w:rsidR="00F26960" w:rsidRDefault="00F26960" w:rsidP="0045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6B" w:rsidRDefault="00D9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6B" w:rsidRDefault="00D946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6B" w:rsidRDefault="00D94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E22"/>
    <w:multiLevelType w:val="hybridMultilevel"/>
    <w:tmpl w:val="7BE8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AC"/>
    <w:rsid w:val="00095F72"/>
    <w:rsid w:val="00111032"/>
    <w:rsid w:val="001E4F68"/>
    <w:rsid w:val="001F5860"/>
    <w:rsid w:val="002876D2"/>
    <w:rsid w:val="00437766"/>
    <w:rsid w:val="00451142"/>
    <w:rsid w:val="00454857"/>
    <w:rsid w:val="004676D1"/>
    <w:rsid w:val="00471AFF"/>
    <w:rsid w:val="004754B7"/>
    <w:rsid w:val="004B3E2E"/>
    <w:rsid w:val="004D2144"/>
    <w:rsid w:val="005768A1"/>
    <w:rsid w:val="005F131C"/>
    <w:rsid w:val="00744755"/>
    <w:rsid w:val="007A3591"/>
    <w:rsid w:val="007D5794"/>
    <w:rsid w:val="00994980"/>
    <w:rsid w:val="00B51B37"/>
    <w:rsid w:val="00BA73BE"/>
    <w:rsid w:val="00C227BE"/>
    <w:rsid w:val="00C75B5F"/>
    <w:rsid w:val="00CD763A"/>
    <w:rsid w:val="00D368DB"/>
    <w:rsid w:val="00D9466B"/>
    <w:rsid w:val="00E57AAC"/>
    <w:rsid w:val="00EA4E6B"/>
    <w:rsid w:val="00EB38DC"/>
    <w:rsid w:val="00F26960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2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E2E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4B3E2E"/>
  </w:style>
  <w:style w:type="paragraph" w:styleId="ListParagraph">
    <w:name w:val="List Paragraph"/>
    <w:basedOn w:val="Normal"/>
    <w:uiPriority w:val="34"/>
    <w:qFormat/>
    <w:rsid w:val="004B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7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2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E2E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4B3E2E"/>
  </w:style>
  <w:style w:type="paragraph" w:styleId="ListParagraph">
    <w:name w:val="List Paragraph"/>
    <w:basedOn w:val="Normal"/>
    <w:uiPriority w:val="34"/>
    <w:qFormat/>
    <w:rsid w:val="004B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7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2022-02-04T12:50:00Z</dcterms:created>
  <dcterms:modified xsi:type="dcterms:W3CDTF">2022-02-04T12:50:00Z</dcterms:modified>
</cp:coreProperties>
</file>